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470C" w:rsidRPr="00D53B48" w:rsidP="00B7470C">
      <w:pPr>
        <w:tabs>
          <w:tab w:val="left" w:pos="3495"/>
        </w:tabs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D53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Pr="00D53B48" w:rsidR="00C06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211</w:t>
      </w:r>
      <w:r w:rsidRPr="00D53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-2004/2025</w:t>
      </w:r>
    </w:p>
    <w:p w:rsidR="00B7470C" w:rsidRPr="00D53B48" w:rsidP="00B7470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B7470C" w:rsidRPr="00D53B48" w:rsidP="00B7470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B7470C" w:rsidRPr="00D53B48" w:rsidP="00B7470C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25 февраля 2025 года                                                             </w:t>
      </w:r>
      <w:r w:rsidRPr="00D53B48" w:rsidR="00AC67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D53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 Нефтеюганск</w:t>
      </w:r>
    </w:p>
    <w:p w:rsidR="00B7470C" w:rsidRPr="00D53B48" w:rsidP="00B7470C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7470C" w:rsidRPr="00D53B48" w:rsidP="00B7470C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 4 Нефтеюганского судебного района Ханты – Мансийского автономного округа – Югры Постовалова Т.П. (628309, ХМАО-Югра, г. Нефтеюганск, 1 мкр-н, дом 30), рассмотрев в открытом судебном заседании дело об административном право</w:t>
      </w:r>
      <w:r w:rsidRPr="00D53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нарушении в отношении: </w:t>
      </w:r>
    </w:p>
    <w:p w:rsidR="00B7470C" w:rsidRPr="00D53B48" w:rsidP="00B7470C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должностного лица – </w:t>
      </w:r>
      <w:r w:rsidRPr="00D53B48" w:rsidR="006D5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Малыгиной </w:t>
      </w:r>
      <w:r w:rsidRPr="00D53B48" w:rsidR="00F72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С.Л.</w:t>
      </w:r>
      <w:r w:rsidRPr="00D53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D53B48" w:rsidR="00F72A3F">
        <w:rPr>
          <w:rFonts w:ascii="Times New Roman" w:hAnsi="Times New Roman" w:cs="Times New Roman"/>
          <w:sz w:val="24"/>
          <w:szCs w:val="24"/>
        </w:rPr>
        <w:t>***</w:t>
      </w:r>
      <w:r w:rsidRPr="00D53B48" w:rsidR="00F72A3F">
        <w:rPr>
          <w:rFonts w:ascii="Times New Roman" w:hAnsi="Times New Roman" w:cs="Times New Roman"/>
          <w:sz w:val="24"/>
          <w:szCs w:val="24"/>
        </w:rPr>
        <w:t xml:space="preserve"> </w:t>
      </w:r>
      <w:r w:rsidRPr="00D53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рождения, уроженки </w:t>
      </w:r>
      <w:r w:rsidRPr="00D53B48" w:rsidR="00F72A3F">
        <w:rPr>
          <w:rFonts w:ascii="Times New Roman" w:hAnsi="Times New Roman" w:cs="Times New Roman"/>
          <w:sz w:val="24"/>
          <w:szCs w:val="24"/>
        </w:rPr>
        <w:t>***</w:t>
      </w:r>
      <w:r w:rsidRPr="00D53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зарегистрированной и проживающей по адрес</w:t>
      </w:r>
      <w:r w:rsidRPr="00D53B48" w:rsidR="005A1B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у: </w:t>
      </w:r>
      <w:r w:rsidRPr="00D53B48" w:rsidR="00F72A3F">
        <w:rPr>
          <w:rFonts w:ascii="Times New Roman" w:hAnsi="Times New Roman" w:cs="Times New Roman"/>
          <w:sz w:val="24"/>
          <w:szCs w:val="24"/>
        </w:rPr>
        <w:t>***</w:t>
      </w:r>
      <w:r w:rsidRPr="00D53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паспортные данные:</w:t>
      </w:r>
      <w:r w:rsidRPr="00D53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53B48" w:rsidR="00F72A3F">
        <w:rPr>
          <w:rFonts w:ascii="Times New Roman" w:hAnsi="Times New Roman" w:cs="Times New Roman"/>
          <w:sz w:val="24"/>
          <w:szCs w:val="24"/>
        </w:rPr>
        <w:t>***</w:t>
      </w:r>
      <w:r w:rsidRPr="00D53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B7470C" w:rsidRPr="00D53B48" w:rsidP="00B7470C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совершении административного правонарушения, предусмотренного ст. 15.15.15 Кодекса Российской Федерации об административных правонарушениях,</w:t>
      </w:r>
    </w:p>
    <w:p w:rsidR="00B7470C" w:rsidRPr="00D53B48" w:rsidP="00B747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9309E7" w:rsidRPr="00D53B48" w:rsidP="0093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контрольного мероприятия с 27.09.2024 по 02.11.2024 установлены факты нарушения </w:t>
      </w:r>
      <w:r w:rsidRPr="00D53B48" w:rsidR="00E12F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Малыгиной С.Л.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являющейся </w:t>
      </w:r>
      <w:r w:rsidRPr="00D53B48" w:rsidR="00E1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01.12.2011 по 31.08.2024 года заместителем директора МБОУ «Лицей №1» «О переводе работника на другую работу» с 01.09.2024 по </w:t>
      </w:r>
      <w:r w:rsidRPr="00D53B48" w:rsidR="00340789">
        <w:rPr>
          <w:rFonts w:ascii="Times New Roman" w:eastAsia="Times New Roman" w:hAnsi="Times New Roman" w:cs="Times New Roman"/>
          <w:sz w:val="24"/>
          <w:szCs w:val="24"/>
          <w:lang w:eastAsia="ru-RU"/>
        </w:rPr>
        <w:t>28.01.2025</w:t>
      </w:r>
      <w:r w:rsidRPr="00D53B48" w:rsidR="00C06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дату рассмотрения дела</w:t>
      </w:r>
      <w:r w:rsidRPr="00D53B48" w:rsidR="00E1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методистом МБОУ «Лицей №1», находясь на рабочем месте в МБОУ «Лицей №1», расположенного по адресу: 628310, Ханты-Мансийский автономный округ -Югра, город Нефтеюганск, 16А микрорайон, здание №84,</w:t>
      </w:r>
      <w:r w:rsidRPr="00D53B48" w:rsidR="00243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 №1, в рабочее время </w:t>
      </w:r>
      <w:r w:rsidRPr="00D53B48" w:rsidR="00E12F7E">
        <w:rPr>
          <w:rFonts w:ascii="Times New Roman" w:eastAsia="Times New Roman" w:hAnsi="Times New Roman" w:cs="Times New Roman"/>
          <w:sz w:val="24"/>
          <w:szCs w:val="24"/>
          <w:lang w:eastAsia="ru-RU"/>
        </w:rPr>
        <w:t>с 8.00 до 15.30, с перерывом на обед с 12.00 до 13.00 в понед</w:t>
      </w:r>
      <w:r w:rsidRPr="00D53B48" w:rsidR="002641D9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ельник-четверг; с 8.00 до 15.00</w:t>
      </w:r>
      <w:r w:rsidRPr="00D53B48" w:rsidR="00E12F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перерывом на обед с 12.00 до 13.00 в пятн</w:t>
      </w:r>
      <w:r w:rsidRPr="00D53B48" w:rsidR="00CA3616">
        <w:rPr>
          <w:rFonts w:ascii="Times New Roman" w:eastAsia="Times New Roman" w:hAnsi="Times New Roman" w:cs="Times New Roman"/>
          <w:sz w:val="24"/>
          <w:szCs w:val="24"/>
          <w:lang w:eastAsia="ru-RU"/>
        </w:rPr>
        <w:t>ицу; с 8.00 до 12.00 в субботу</w:t>
      </w:r>
      <w:r w:rsidRPr="00D53B48" w:rsidR="00195DA0">
        <w:rPr>
          <w:rFonts w:ascii="Times New Roman" w:hAnsi="Times New Roman" w:cs="Times New Roman"/>
          <w:sz w:val="24"/>
          <w:szCs w:val="24"/>
        </w:rPr>
        <w:t xml:space="preserve"> </w:t>
      </w:r>
      <w:r w:rsidRPr="00D53B48" w:rsidR="00195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формирования муниципального задания, утвержденного Постановлением администрации города Нефтеюганска от 14.02.2018 № 24-нп, выразившиеся в следующем: </w:t>
      </w:r>
      <w:r w:rsidRPr="00D53B48" w:rsidR="00AD6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Pr="00D53B48" w:rsidR="00195DA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лении</w:t>
      </w:r>
      <w:r w:rsidRPr="00D53B48" w:rsidR="00AD6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неверно и без отражения даты составления Расчет</w:t>
      </w:r>
      <w:r w:rsidRPr="00D53B48" w:rsidR="00195DA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53B48" w:rsidR="00AD6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 «Количество человеко-часов» за 1, 2, 3, 4 квартала 2023 года по услуге «Реализация дополнительных общеразвивающих программ» (используемые для составления отчетов о выполнении муниципальных заданий от 04.04.2023, от 04.07.2023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03.10.2023, от 11.01.2024).</w:t>
      </w:r>
    </w:p>
    <w:p w:rsidR="009309E7" w:rsidRPr="00D53B48" w:rsidP="0093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отд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 финансового контроля администрации города Нефтеюганска от 25.09.2024 № 45 «О проведении контрольного мероприятия», пункта 5 раздела 1 плана контрольных мероприятий отдела финансового контроля администрации города Нефтеюганска на 2024 год, утвержденного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приказами отдела финансового контроля администрации города Нефтеюганска от 27.12.2023 №55, с учетом внесенных изменений</w:t>
      </w:r>
      <w:r w:rsidRPr="00D53B48">
        <w:rPr>
          <w:rFonts w:ascii="Times New Roman" w:hAnsi="Times New Roman" w:cs="Times New Roman"/>
          <w:sz w:val="24"/>
          <w:szCs w:val="24"/>
        </w:rPr>
        <w:t xml:space="preserve">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от 16.09.2024 №41 «О внесении изменений в план контрольных мероприятий отдела финансового контроля администрации города Нефтею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ганска на 2024 год» осуществлено выездное плановое контрольное мероприятие «Проверка достоверности отчета об исполнении муниципального задания и (или) отчета о достижении показателей результативности» в муниципальном бюджетном общеобразовательном учреждени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и «Лицей №1» (далее - Учреждение, МБОУ «Лицей №1»), в департаменте образования администрации города Нефтеюганска (далее - Департамент). Проверяемый период: с 01.01.2023 по 31.12.2023 года и иные периоды при необходимости.</w:t>
      </w:r>
    </w:p>
    <w:p w:rsidR="009309E7" w:rsidRPr="00D53B48" w:rsidP="0093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19 Постан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овления Правительства РФ от 17.08.2020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12351, после проведения контрольных действий, оформлена и направлена объекту контроля МБОУ «Лицей №1» «Справка о завершении контрольных действий» от 02.11.2024 №19.</w:t>
      </w:r>
    </w:p>
    <w:p w:rsidR="009309E7" w:rsidRPr="00D53B48" w:rsidP="0093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составлен Акт от 22.11.202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4 №24-п-242, материалами которого в том числе установлено нарушения порядка формирования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муниципального задания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Учреждением, утвержденного постановлением администрации города Нефтеюганска (что отражено в итогах Акта от 22.11.2024 №24-п-24 «Информации о рез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ультатах контрольного мероприятия»).</w:t>
      </w:r>
    </w:p>
    <w:p w:rsidR="009309E7" w:rsidRPr="00D53B48" w:rsidP="0093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рассмотренного Акта от 22.11.2024 №24-п-24 издан приказ отдела финансового контроля администрации города Нефтеюганска от 28.12.2024 № 67 «О рассмотрении результатов контрольного мероприятия и принятых решен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иях» и направлено представление от 20.01.2025 №02 директору Учреждения согласно пунктов 7, 8 раздела II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ержденного Постановлением Правительства РФ от 23.07.2020 №10953.</w:t>
      </w:r>
    </w:p>
    <w:p w:rsidR="009309E7" w:rsidRPr="00D53B48" w:rsidP="009309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3 статьи 69.2 БК РФ4, государственное (муниципальное) задание на оказание государственных (муниципальных) услуг (выполнение работ) федеральными учреждениями, учреждени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субъекта Российской Федерации, муниципальными учреждениями формируется в порядке, установленном соответственно Правительством Российской Федерации, высшим исполнительным органом субъекта Российской Федерации, местной администрацией муниципального образ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ования,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бюджета).</w:t>
      </w:r>
    </w:p>
    <w:p w:rsidR="00F06F25" w:rsidRPr="00D53B48" w:rsidP="00CA3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 к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Постановлению администрации города Нефтеюганска от 14.02.2018 № 24-нп</w:t>
      </w:r>
      <w:r w:rsidRPr="00D53B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Порядок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и автономным учреждениям города Нефтеюганска на финансовое обеспечение выполнения муниципального задания (далее - Постановление администрации города Нефтеюганска от</w:t>
      </w:r>
      <w:r w:rsidRPr="00D53B48" w:rsidR="00CA3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29.11.2023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№ 24-нп).</w:t>
      </w:r>
    </w:p>
    <w:p w:rsidR="00F06F25" w:rsidRPr="00D53B48" w:rsidP="00F06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2.2 Постановления администрации города Не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фтеюганска от 14.02.2018 № 24-нп, муниципальные задания формируются и утверждаются для бюджетных и автономных учреждений - главными распорядителями бюджетных средств города - органами администрации города, осуществляющими функции и полномочия учредителя в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соответствующих бюджетных, автономных учреждений города.</w:t>
      </w:r>
    </w:p>
    <w:p w:rsidR="00F06F25" w:rsidRPr="00D53B48" w:rsidP="008D5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2.9 Постановления администрации города Нефтеюганска от 14.02.2018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№24-нп, муниципальные учреждения</w:t>
      </w:r>
      <w:r w:rsidRPr="00D53B48" w:rsidR="008D5F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соответственно ГРБС (Учредителю) отчет о выполнении муниципального задания, предусмотренный Приложением 2 к настоящему Порядку, в сроки и в соответствии с требованиями, установленными в муниципальном задании.</w:t>
      </w:r>
    </w:p>
    <w:p w:rsidR="00F06F25" w:rsidRPr="00D53B48" w:rsidP="00F06F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заданиями от 09.01.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2023, от 29.11.2023 утвержден показатель «Количество человеко-часов» по услуге «Реализация дополнительных общеразвивающих программ» в объеме 20440 человеко - часов, показатель подтвержден данными отчета о выполнении муниципального задания Учреждением за 20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23 год.</w:t>
      </w:r>
    </w:p>
    <w:p w:rsidR="008D5F82" w:rsidRPr="00D53B48" w:rsidP="008D5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запросу (от 10.10.2024 №ИСХ.ФКО-10-01-10-259-4, сформировано посредством электронного документооборота в Программе АРМ «Дело- </w:t>
      </w:r>
      <w:r w:rsidRPr="00D53B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») первичных документов, подтверждающих данные показателя объема «Количество человеко-часов» отчета о выполнении мун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задания за 2023 год в размере 20 440 человеко-час по услуге «Реализация дополнительных общеразвивающих программ», Учреждением на проверку предоставлены тридцать восемь «Журналов дополнительного образования», в</w:t>
      </w:r>
      <w:r w:rsidRPr="00D53B48">
        <w:rPr>
          <w:rFonts w:ascii="Times New Roman" w:hAnsi="Times New Roman" w:cs="Times New Roman"/>
          <w:sz w:val="24"/>
          <w:szCs w:val="24"/>
        </w:rPr>
        <w:t xml:space="preserve">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числе за 2022-2023 учебный год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пятнадцать журналов, за 2023-2024 учебный год - двадцать три журнала, поквартальные за 2023 год расчеты показателя «Количество человеко-часов» в объеме 24 068 человеко-часов, в том числе: 6655 человеко-часов за 1 квартал; 5445 человеко-часов за 2 кварта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л; 2992 человеко-часов за 3 квартал; 8976 человеко-часов за 4 квартал.</w:t>
      </w:r>
    </w:p>
    <w:p w:rsidR="008D5F82" w:rsidRPr="00D53B48" w:rsidP="008D5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Поквартальные расчеты показателя «Количество человеко-часов» составлены на основании численности 250 человек (что отражено в расчетах), не в соответствии с приказами Учреждения о фактич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еской численности детей, зачисленных в группы дополнительного образования, что повлекло неверный расчет показателя и, соответственно, неверное составление отчетов о выполнении муниципального задания, форма которого утверждена Приложением 2 к Постановлению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Нефтеюганска от 14.02.2018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№24-нп.</w:t>
      </w:r>
    </w:p>
    <w:p w:rsidR="008D5F82" w:rsidRPr="00D53B48" w:rsidP="008D5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Приказов Учреждения от 29.09.2022 №3118, от 18.09.2023 №2819, в отчетах о выполнении муниципального задания за 1, 2, 3, 4 квартала, за 2023 год отражен заниженный показатель «Количество че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ловеко-часов» по услуге «Реализация дополнительных общеразвивающих программ», так как осуществлен расчет показателя исходя из численности - 250 человек, не на основании фактической численности на 2022-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2023 учебный год, на 2023-2024 учебный год, утвержденно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списками обучающихся Приложением 1 к Приказу от 29.09.2022 №311 - 252 человека, Приложением 1 к Приказу от 18.09.2023 №281 - 253 человека.</w:t>
      </w:r>
    </w:p>
    <w:p w:rsidR="008D5F82" w:rsidRPr="00D53B48" w:rsidP="008D5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Учреждения от 31.12.2019 №48510 утверждено Положение об электронном классном журнале. В соответствии с пун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ктом 2.10.2 Приказа Учреждения от 31.12.2019 №485, учитель - предметник вносит информацию (в электронный классный журнал) об учащихся, отсутствующих на уроке, по факту в день проведения урока в течение 15 минут с его начала. Пропуск занятий фиксируется бук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«Н».</w:t>
      </w:r>
    </w:p>
    <w:p w:rsidR="008D5F82" w:rsidRPr="00D53B48" w:rsidP="00B429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в требованиях к отчетности пункта 4 части 3 Муниципальных заданий от 09.01.2023, от 29.11.2023 не утвердил формулу и порядок расчета показателя «Количество человеко-часов» по услуге «Реализация дополнительных общеразвивающих программ»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нормативный документ по расчету показателя.</w:t>
      </w:r>
    </w:p>
    <w:p w:rsidR="008D5F82" w:rsidRPr="00D53B48" w:rsidP="008D5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Выборочным способом на основании первичного документа -электронного классного журнала посещаемости по объединению (группе) «Вокальное искусство» («Вокальная студия «Ариозо» с 01.09.2023) по услуге «Реализаци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я дополнительных общеразвивающих программ» осуществлена</w:t>
      </w:r>
      <w:r w:rsidRPr="00D53B48">
        <w:rPr>
          <w:rFonts w:ascii="Times New Roman" w:hAnsi="Times New Roman" w:cs="Times New Roman"/>
          <w:sz w:val="24"/>
          <w:szCs w:val="24"/>
        </w:rPr>
        <w:t xml:space="preserve">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 -189 человеко-час без учета 4 пропусков и неверного 27 часов занятий (или 3 часа и 9 недель); завышен показатель объема «Количество человеко-часов» за 3 квартал 2023 года на 10 единиц, в с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вязи фактическим 150 человеко-часов (16 часов занятий 10 человек-10 пропусков (отметки «Н»). Расчет Учреждением осуществлен без учета 10 пропусков - 160 человеко-час (исходя из 16 часов занятий (или 4 часов и 4 недель); завышен расчет показателя объема «Ко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личество человеко-часов» за 4 квартал 2023 года на 23 единицы, в связи фактическим 457 человеко-часов (50 часов занятия* 10 человек-43 пропусков (отметки «Н»). Расчет Учреждением осуществлен - 480 человеко-час без учета 43 пропусков и неверного 48 часов за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нятий (или 4 часов и 12 недель).</w:t>
      </w:r>
    </w:p>
    <w:p w:rsidR="008D5F82" w:rsidRPr="00D53B48" w:rsidP="008D5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 показателя «Количество человеко-часов» по услуге «Реализация дополнительных общеразвивающих программ» за 1, 2, 3, 4 квартала 2023 года (используемые для составления отчетов о выполнении муниципальных заданий), соста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вленный заместителем директора Малыгиной С.Л. не содержали дату составления.</w:t>
      </w:r>
    </w:p>
    <w:p w:rsidR="00B7470C" w:rsidRPr="00D53B48" w:rsidP="00B74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B48">
        <w:rPr>
          <w:rFonts w:ascii="Times New Roman" w:hAnsi="Times New Roman" w:cs="Times New Roman"/>
          <w:sz w:val="24"/>
          <w:szCs w:val="24"/>
        </w:rPr>
        <w:t xml:space="preserve">Должностное лицо, составившее протокол об административном правонарушении, </w:t>
      </w:r>
      <w:r w:rsidRPr="00D53B48" w:rsidR="00746B08">
        <w:rPr>
          <w:rFonts w:ascii="Times New Roman" w:hAnsi="Times New Roman" w:cs="Times New Roman"/>
          <w:sz w:val="24"/>
          <w:szCs w:val="24"/>
        </w:rPr>
        <w:t>С</w:t>
      </w:r>
      <w:r w:rsidRPr="00D53B48">
        <w:rPr>
          <w:rFonts w:ascii="Times New Roman" w:hAnsi="Times New Roman" w:cs="Times New Roman"/>
          <w:sz w:val="24"/>
          <w:szCs w:val="24"/>
        </w:rPr>
        <w:t>. извещенная надлежащим образом в судебное заседание не явилась.</w:t>
      </w:r>
    </w:p>
    <w:p w:rsidR="00B7470C" w:rsidRPr="00D53B48" w:rsidP="00B74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D53B48" w:rsidR="00E92F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Малыгина С.Л.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B48" w:rsidR="00FD7F8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признала вменяемое ей </w:t>
      </w:r>
      <w:r w:rsidRPr="00D53B48" w:rsidR="00FD7F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административное правонарушение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каких-либо убытков, ущерба в связи с нарушением не имеется. Сообщила, что ранее к административной ответственности не привлекалась, сожалеет, о том, что данные нарушения имели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быть, меры по их устранению незамедлительно прияты, просила признать правонарушение малозначительным.</w:t>
      </w:r>
    </w:p>
    <w:p w:rsidR="00B7470C" w:rsidRPr="00D53B48" w:rsidP="00B74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доказательство виновности </w:t>
      </w:r>
      <w:r w:rsidRPr="00D53B48" w:rsidR="00E92F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Малыгиной С.Л.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суду представлены следующие документы: </w:t>
      </w:r>
    </w:p>
    <w:p w:rsidR="00651CB4" w:rsidRPr="00D53B48" w:rsidP="00651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об административном п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равонарушении</w:t>
      </w:r>
      <w:r w:rsidRPr="00D53B48" w:rsidR="00D92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28.01.2025 № </w:t>
      </w:r>
      <w:r w:rsidRPr="00D53B48" w:rsidR="00746B08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D53B48" w:rsidR="00D9218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подробно изложены обстоятельства совершения административного правонарушения:</w:t>
      </w:r>
      <w:r w:rsidRPr="00D53B48" w:rsidR="00D9218B">
        <w:rPr>
          <w:rFonts w:ascii="Times New Roman" w:hAnsi="Times New Roman" w:cs="Times New Roman"/>
          <w:sz w:val="24"/>
          <w:szCs w:val="24"/>
        </w:rPr>
        <w:t xml:space="preserve"> </w:t>
      </w:r>
      <w:r w:rsidRPr="00D53B48" w:rsidR="00D921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контрольного мероприятия с 27.09.2024 по 02.11.2024 установлены факты нарушения Малыгиной С.Л., являющейся с 01.12.2011 по 31.08.2024 года заместителем директора МБОУ «Лицей №1» «О переводе работника на другую работу» с 01.09.2024 по 28.01.2025 методистом МБОУ «Лицей №1», находясь на рабочем месте в МБОУ «Лицей №1», расположенного по адресу: 628310, Ханты-Мансийский автономный округ -Югра, город Нефтеюганск, 16А микрорайон, здание №84, помещение №1, в рабочее время (с 8.00 до 15.30, с перерывом на обед с 12.00 до 13.00 в понедельник-четверг; с 8.00 до 15.00, с перерывом на обед с 12.00 до 13.00 в пятницу; с 8.00 до 12.00 в субботу) порядка формирования муниципального задания, утвержденного Постановлением администрации города Нефтеюганска от 14.02.2018 № 24-нп, выразившиеся в следующем: составлении неверно и без отражения даты составления Расчетов показателя «Количество человеко-часов» за 1, 2, 3, 4 квартала 2023 года по услуге «Реализация дополнительных общеразвивающих программ» (используемые для составления отчетов о выполнении муниципальных заданий от 04.04.2023, от 04.07.2023, от 03.10.2023, от 11.01.2024).</w:t>
      </w:r>
    </w:p>
    <w:p w:rsidR="00651CB4" w:rsidRPr="00D53B48" w:rsidP="00203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53B48" w:rsidR="00203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копия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тановления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администрации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города Нефтеюганска от</w:t>
      </w:r>
      <w:r w:rsidRPr="00D53B48" w:rsidR="00203C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29.11.2023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№229-нп «Об утверждении стандартов осуществления внутреннего муниципального финансового контроля в городе Нефтеюганске»;</w:t>
      </w:r>
    </w:p>
    <w:p w:rsidR="00203C67" w:rsidRPr="00D53B48" w:rsidP="00203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</w:t>
      </w:r>
      <w:r w:rsidRPr="00D53B48" w:rsidR="007859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r w:rsidRPr="00D53B48" w:rsidR="00651CB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тановления</w:t>
      </w:r>
      <w:r w:rsidRPr="00D53B48" w:rsidR="00651C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города Нефтеюганска </w:t>
      </w:r>
      <w:r w:rsidRPr="00D53B48" w:rsidR="007859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B48" w:rsidR="00651C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B48" w:rsidR="0078593D">
        <w:rPr>
          <w:rFonts w:ascii="Times New Roman" w:eastAsia="Times New Roman" w:hAnsi="Times New Roman" w:cs="Times New Roman"/>
          <w:sz w:val="24"/>
          <w:szCs w:val="24"/>
          <w:lang w:eastAsia="ru-RU"/>
        </w:rPr>
        <w:t>№189-нп «О внесении изменений в постановление администрации города Нефтеюганска от 22.12.2017 №229-нп «Об утверждении стандартов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 внутреннего муниципального финансового контроля в городе Нефтеюганске»;</w:t>
      </w:r>
    </w:p>
    <w:p w:rsidR="00203C67" w:rsidRPr="00D53B48" w:rsidP="00841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Постановления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администрации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города Н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ефтеюганска от</w:t>
      </w:r>
    </w:p>
    <w:p w:rsidR="005E3D28" w:rsidRPr="00D53B48" w:rsidP="00841C3D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№49-нп «О внесении изменений в постановление администрации города Нефтеюганска от 22.12.2017 №229-нп «Об утверждении стандартов осуществления внутреннего муниципального финансового контроля в городе Нефтеюганске»;</w:t>
      </w:r>
    </w:p>
    <w:p w:rsidR="00203C67" w:rsidRPr="00D53B48" w:rsidP="00841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B48" w:rsidR="0084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-копия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r w:rsidRPr="00D53B48" w:rsidR="00841C3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тановления</w:t>
      </w:r>
      <w:r w:rsidRPr="00D53B48" w:rsidR="00841C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администрации</w:t>
      </w:r>
      <w:r w:rsidRPr="00D53B48" w:rsidR="00841C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город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Нефтеюганска от 26.02.2024 №94-нп «О внесении изменений в постановление администрации города Нефтеюганска от 22.12.2017 №229-нп «Об утверждении стандартов осуществления внутреннего муниципального финансового контроля в городе Нефтеюганске»;</w:t>
      </w:r>
    </w:p>
    <w:p w:rsidR="00083AE4" w:rsidRPr="00D53B48" w:rsidP="00841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распоряжения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администрации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города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Нефтеюганска от 17.05.2017 №192-р «Об утверждении Положения об отделе финансового контроля администрации города Нефтеюганска»;</w:t>
      </w:r>
    </w:p>
    <w:p w:rsidR="00203C67" w:rsidRPr="00D53B48" w:rsidP="00841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распоряжения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</w:t>
      </w:r>
      <w:r w:rsidRPr="00D53B48" w:rsidR="00841C3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</w:t>
      </w:r>
      <w:r w:rsidRPr="00D53B48" w:rsidR="00841C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города</w:t>
      </w:r>
      <w:r w:rsidRPr="00D53B48" w:rsidR="00841C3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Нефтеюганска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D53B48" w:rsidR="0084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31.07.2023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№310-р «О внесении и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зменений в распоряжение администрации города Нефтеюганска от 17.05.2017 №192-р «Об утверждении Положения об отделе финансового контроля адм</w:t>
      </w:r>
      <w:r w:rsidRPr="00D53B48" w:rsidR="00841C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 города Нефтеюганска»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3C67" w:rsidRPr="00D53B48" w:rsidP="00841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распоряжения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администрации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города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Нефтеюганска</w:t>
      </w:r>
      <w:r w:rsidRPr="00D53B48" w:rsidR="00841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17.05.2017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№169-р «О внесен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изменений в распоряжение администрации города Нефтеюганска от 17.05.2017 №192-р «Об утверждении Положения об отделе финансового контроля адм</w:t>
      </w:r>
      <w:r w:rsidRPr="00D53B48" w:rsidR="00841C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 города Нефтеюганска»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3C67" w:rsidRPr="00D53B48" w:rsidP="00AD5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распоряжения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администрации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города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Нефтеюганска</w:t>
      </w:r>
      <w:r w:rsidRPr="00D53B48" w:rsidR="00AD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28.04.2022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№264-р «О вн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есении изменений в распоряжение администрации города Нефтеюганска от 17.05.2017 №192-р «Об утверждении Положения об отделе финансового контроля адм</w:t>
      </w:r>
      <w:r w:rsidRPr="00D53B48" w:rsidR="00AD5BE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 города Нефтеюганска»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3C67" w:rsidRPr="00D53B48" w:rsidP="00AD5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распоряжения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</w:t>
      </w:r>
      <w:r w:rsidRPr="00D53B48" w:rsidR="00AD5BE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</w:t>
      </w:r>
      <w:r w:rsidRPr="00D53B48" w:rsidR="00AD5B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города</w:t>
      </w:r>
      <w:r w:rsidRPr="00D53B48" w:rsidR="00AD5BE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Нефтеюганска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D53B48" w:rsidR="00AD5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15.07.2022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№206-р «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распоряжение администрации города Нефтеюганска от 17.05.2017 №192-р «Об утверждении Положения об отделе финансового контроля адм</w:t>
      </w:r>
      <w:r w:rsidRPr="00D53B48" w:rsidR="006709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 города Нефтеюганска»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3C67" w:rsidRPr="00D53B48" w:rsidP="00841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приказа отдела финансового контроля администрации города Нефтеюга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нска от 27.12.2023 №55 «Об утверждении плана контрольных мероприятий отдела финансового контроля администрации г</w:t>
      </w:r>
      <w:r w:rsidRPr="00D53B48" w:rsidR="00670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 Нефтеюганска на 2024 год»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03C67" w:rsidRPr="00D53B48" w:rsidP="00841C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приказа от 16.09.2024 №41 «О внесении изменений в план контрольных мероприятий отдела финансового контро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администрации г</w:t>
      </w:r>
      <w:r w:rsidRPr="00D53B48" w:rsidR="00670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 Нефтеюганска на 2024 год»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0949" w:rsidRPr="00D53B48" w:rsidP="006709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приказа отдела финансового контроля администрации города Нефтеюганска от 25.09.2024 №45 «О проведении контрольного мероприятия»; -выписка из Акта от 22.11.2024 №24-п-24, на 17 листах;</w:t>
      </w:r>
    </w:p>
    <w:p w:rsidR="00670949" w:rsidRPr="00D53B48" w:rsidP="006709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-копия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«Справки о завершении контрольных действий» от 02.11.2024 №19;</w:t>
      </w:r>
    </w:p>
    <w:p w:rsidR="00670949" w:rsidRPr="00D53B48" w:rsidP="006709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приказа отдела финансового контроля администрации города Нефтеюганска от 28.12.2024 № 67 «О рассмотрении результатов контрольного мероприятиях и принятых решениях»;</w:t>
      </w:r>
    </w:p>
    <w:p w:rsidR="00670949" w:rsidRPr="00D53B48" w:rsidP="006709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-копия представления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финансового контроля администрации города Нефтеюганска от 20.01.2025 № 02 Директору МБОУ «Лицей №1»;</w:t>
      </w:r>
    </w:p>
    <w:p w:rsidR="00670949" w:rsidRPr="00D53B48" w:rsidP="006709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постановления администрации города Нефтеюганска от 29.11.2024 №24-нп «О порядке формирования, финансового обеспечения выполнения муниципально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задания»;</w:t>
      </w:r>
    </w:p>
    <w:p w:rsidR="00670949" w:rsidRPr="00D53B48" w:rsidP="00FE2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-копия постановления администрации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Нефтеюганска от</w:t>
      </w:r>
      <w:r w:rsidRPr="00D53B48" w:rsidR="00FE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26.02.2024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№78-нп «О внесении изменения в постановление администрации города Нефтеюганска от 14.02.2018 №24-нп «О порядке формирования, финансового обеспечения выполнения муниципального задания муниципальными учреждениями города Нефт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еюганска и предоставления субсидий муниципальным бюджетным и автономным учреждениям города Нефтеюганска на финансовое обеспечение вып</w:t>
      </w:r>
      <w:r w:rsidRPr="00D53B48" w:rsidR="00FE218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олнения муниципального задания»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0949" w:rsidRPr="00D53B48" w:rsidP="00FE2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постановления администрации города Нефтеюганска от</w:t>
      </w:r>
      <w:r w:rsidRPr="00D53B48" w:rsidR="00FE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17.05.2017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№40-нп «О внесении из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менения в постановление администрации города Нефтеюганска от 14.02.2018 №24-нп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и автономным учреждениям города Нефтеюганска на финансовое обеспечение вып</w:t>
      </w:r>
      <w:r w:rsidRPr="00D53B48" w:rsidR="00FE218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олнения муниципального задания»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70949" w:rsidRPr="00D53B48" w:rsidP="00FE2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постановления администрации города Нефтеюганска от</w:t>
      </w:r>
      <w:r w:rsidRPr="00D53B48" w:rsidR="00FE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31.07.2023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№148-нп «О внесении изменения в постановление администрации города Нефтеюган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 от 14.02.2018 №24-нп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нансовое обеспечение вып</w:t>
      </w:r>
      <w:r w:rsidRPr="00D53B48" w:rsidR="00FE218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олнения муниципального задания»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2186" w:rsidRPr="00D53B48" w:rsidP="00FE2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постановления администрации города Нефтеюганска №176-нп «О внесении изменения в постановление администрации города Нефтеюганска от 14.02.2018 №24-нп «О порядке формирования, финансового обеспе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</w:t>
      </w:r>
      <w:r w:rsidRPr="00D53B48" w:rsidR="0062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Нефтеюганска на финансовое обеспечение вып</w:t>
      </w:r>
      <w:r w:rsidRPr="00D53B48" w:rsidR="006200FD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олнения муниципального задания»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2186" w:rsidRPr="00D53B48" w:rsidP="000574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Пост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ановления администрации города Нефтеюганска от</w:t>
      </w:r>
      <w:r w:rsidRPr="00D53B48" w:rsidR="0005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29.11.2024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119-нп «О внесении изменений в постановление администрации города Нефтеюганска от 14.02.2018 № 24-нп «О порядке формирования, финансового обеспечения выполнения муниципального задания муниципальны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</w:t>
      </w:r>
      <w:r w:rsidRPr="00D53B48" w:rsidR="00057446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задания»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2186" w:rsidRPr="00D53B48" w:rsidP="00FE2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Муниципального задания от 09.01.2023;</w:t>
      </w:r>
    </w:p>
    <w:p w:rsidR="00FE2186" w:rsidRPr="00D53B48" w:rsidP="00FE2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-копия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задания от 29.11.2023 года»;</w:t>
      </w:r>
    </w:p>
    <w:p w:rsidR="00FE2186" w:rsidRPr="00D53B48" w:rsidP="00FE2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Отчета о выполнении муни</w:t>
      </w:r>
      <w:r w:rsidRPr="00D53B48" w:rsidR="006200F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задания за 2023 год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2186" w:rsidRPr="00D53B48" w:rsidP="00FE2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-выписка из Отчетов о выполнении муниципального задания з</w:t>
      </w:r>
      <w:r w:rsidRPr="00D53B48" w:rsidR="006200FD">
        <w:rPr>
          <w:rFonts w:ascii="Times New Roman" w:eastAsia="Times New Roman" w:hAnsi="Times New Roman" w:cs="Times New Roman"/>
          <w:sz w:val="24"/>
          <w:szCs w:val="24"/>
          <w:lang w:eastAsia="ru-RU"/>
        </w:rPr>
        <w:t>а 1, 2, 3, 4 квартала 2023 года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2186" w:rsidRPr="00D53B48" w:rsidP="00FE2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 отдела финконтроля (от 10.10.2024 №ИСХ.ФКО-Ю-01-10-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259- 4), сформировано посредством электронного документооборота в Программе АРМ «Дело-</w:t>
      </w:r>
      <w:r w:rsidRPr="00D53B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»),</w:t>
      </w:r>
    </w:p>
    <w:p w:rsidR="00FE2186" w:rsidRPr="00D53B48" w:rsidP="00FE2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-расчеты показателя объема «Количество человеко-часов» по услуге «Реализация дополнительных общеразвивающих программ» з</w:t>
      </w:r>
      <w:r w:rsidRPr="00D53B48" w:rsidR="006200FD">
        <w:rPr>
          <w:rFonts w:ascii="Times New Roman" w:eastAsia="Times New Roman" w:hAnsi="Times New Roman" w:cs="Times New Roman"/>
          <w:sz w:val="24"/>
          <w:szCs w:val="24"/>
          <w:lang w:eastAsia="ru-RU"/>
        </w:rPr>
        <w:t>а 1, 2, 3, 4 квартала 2023 года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2186" w:rsidRPr="00D53B48" w:rsidP="00FE2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Прик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 Учреждения от 29.09.2022 №311 «Об утверждении списков групп дополнительного образован</w:t>
      </w:r>
      <w:r w:rsidRPr="00D53B48" w:rsidR="006200FD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на 2022-2023 учебный год»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2186" w:rsidRPr="00D53B48" w:rsidP="00FE2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Приказа Учреждения от 18.09.2023 №281 «Об утверждении списков групп дополнительного образован</w:t>
      </w:r>
      <w:r w:rsidRPr="00D53B48" w:rsidR="006200FD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на 2023-2024 учебный год»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2186" w:rsidRPr="00D53B48" w:rsidP="00FE2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-копия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Учреждения от 31.12.2019 №485 «Об утверждении Положения об электронном классном журнале в муниципальном бюджетном общеобразовательном учр</w:t>
      </w:r>
      <w:r w:rsidRPr="00D53B48" w:rsidR="006200F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еждении «Лицей № 1»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2186" w:rsidRPr="00D53B48" w:rsidP="00FE2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«Журнала дополнительного образования» на 2022-2023 учебный год, на 2023-2024 учебны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й год по объединению (группе) «Вокальное искусство» («Вокальна</w:t>
      </w:r>
      <w:r w:rsidRPr="00D53B48" w:rsidR="006200FD">
        <w:rPr>
          <w:rFonts w:ascii="Times New Roman" w:eastAsia="Times New Roman" w:hAnsi="Times New Roman" w:cs="Times New Roman"/>
          <w:sz w:val="24"/>
          <w:szCs w:val="24"/>
          <w:lang w:eastAsia="ru-RU"/>
        </w:rPr>
        <w:t>я студия «Ариозо» с 01.09.2023)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E2186" w:rsidRPr="00D53B48" w:rsidP="00FE21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Приказа МБОУ «Лицей №1» «О переводе работника на другую работу» о</w:t>
      </w:r>
      <w:r w:rsidRPr="00D53B48" w:rsidR="006200FD">
        <w:rPr>
          <w:rFonts w:ascii="Times New Roman" w:eastAsia="Times New Roman" w:hAnsi="Times New Roman" w:cs="Times New Roman"/>
          <w:sz w:val="24"/>
          <w:szCs w:val="24"/>
          <w:lang w:eastAsia="ru-RU"/>
        </w:rPr>
        <w:t>т 01.12.2011 №112-лс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51CB4" w:rsidRPr="00D53B48" w:rsidP="00011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Приказа МБОУ «Лицей №1» «О переводе работника на другу</w:t>
      </w:r>
      <w:r w:rsidRPr="00D53B48" w:rsidR="006200FD">
        <w:rPr>
          <w:rFonts w:ascii="Times New Roman" w:eastAsia="Times New Roman" w:hAnsi="Times New Roman" w:cs="Times New Roman"/>
          <w:sz w:val="24"/>
          <w:szCs w:val="24"/>
          <w:lang w:eastAsia="ru-RU"/>
        </w:rPr>
        <w:t>ю работу» от 27.08.2024 №250-лс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1B6E" w:rsidRPr="00D53B48" w:rsidP="00800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документы суд признает относимыми и допустимыми доказательствами, так как они составлены в соответствии с требованиями КоАП РФ, уполномоченными на то лицами. </w:t>
      </w:r>
    </w:p>
    <w:p w:rsidR="00581B6E" w:rsidRPr="00D53B48" w:rsidP="008003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D53B48" w:rsidR="00095B7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алыгина</w:t>
      </w:r>
      <w:r w:rsidRPr="00D53B48" w:rsidR="0060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С.Л.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53B48" w:rsidR="0060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установленных нарушений, и на дату составления протокола об административном правонарушении являлась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01.12.2011 по 31.08.2024 года заместителем директора на основании Приказов МБОУ «Лицей №1» «О переводе работника на другую работу» от 01.12.2011 №112-лс, от 27.08.2024 №250-лс, с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01.09.2024 по настоящее время методистом МБОУ «Лицей №1»</w:t>
      </w:r>
      <w:r w:rsidRPr="00D53B48" w:rsidR="00B42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470C" w:rsidRPr="00D53B48" w:rsidP="00B74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считает, что виновность </w:t>
      </w:r>
      <w:r w:rsidRPr="00D53B48" w:rsidR="0080031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Малыгиной С.Л.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 материалами дела полностью доказана.  </w:t>
      </w:r>
    </w:p>
    <w:p w:rsidR="00B7470C" w:rsidRPr="00D53B48" w:rsidP="00B74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D53B48" w:rsidR="0006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Малыгиной С.Л.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подлежат квалификации по 15.15.15 КоАП РФ –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нарушение </w:t>
      </w:r>
      <w:hyperlink r:id="rId4" w:history="1">
        <w:r w:rsidRPr="00D53B4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порядка</w:t>
        </w:r>
      </w:hyperlink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и (или) финансового обеспечения выполнения государственного (муниципального) задания, за исключением случаев, предусмотренных </w:t>
      </w:r>
      <w:hyperlink r:id="rId5" w:anchor="sub_1514" w:history="1">
        <w:r w:rsidRPr="00D53B4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статьей 15.14</w:t>
        </w:r>
      </w:hyperlink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7470C" w:rsidRPr="00D53B48" w:rsidP="00B74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в соответствии со ст. 2.9. КоАП РФ предусмотрена возмо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жность освобождения лица, совершившего административное правонарушение, судьей, органом, должностным лицом, уполномоченным решить дело об административном правонарушении от административной ответственности при малозначительности административного правонару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и ограничиться устным замечанием.</w:t>
      </w:r>
    </w:p>
    <w:p w:rsidR="00B7470C" w:rsidRPr="00D53B48" w:rsidP="00B74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21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отсутстви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вреда и тяжких наступивших последствий, не представляющее существенного нарушения охраняемых общественных правоотношений.</w:t>
      </w:r>
    </w:p>
    <w:p w:rsidR="00B7470C" w:rsidRPr="00D53B48" w:rsidP="00B74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КоАП РФ не ограничивает применение ст. 2.9. КоАП РФ и не устанавливает конкретные нормы, к которым указанная статья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быть применена.</w:t>
      </w:r>
    </w:p>
    <w:p w:rsidR="00B7470C" w:rsidRPr="00D53B48" w:rsidP="00B74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ст. 2.9. КоАП РФ является общей и может применяться к любому составу административного правонарушения, предусмотренного КоАП РФ, если судья, орган, рассматривающий конкретное дело, признает, что совершенное правонарушение явл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малозначительным. Тем самым подтверждается допустимость применения статьи 2.9 КоАП РФ в отношении как материальных, так и формальных составов административных правонарушений, а также в отношении как физических, так и юридических лиц, привлекаемых к а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дминистративной ответственности.</w:t>
      </w:r>
    </w:p>
    <w:p w:rsidR="00B7470C" w:rsidRPr="00D53B48" w:rsidP="00B74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общественным отношениям.</w:t>
      </w:r>
    </w:p>
    <w:p w:rsidR="00B7470C" w:rsidRPr="00D53B48" w:rsidP="00B74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при рассмотрении материалов дела об административном правонарушении в отношении </w:t>
      </w:r>
      <w:r w:rsidRPr="00D53B48" w:rsidR="0006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Малыгиной С.Л.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изучен и учтен характер совершенного правонарушения, роль правонарушителя в данном событии, а также размер вреда и тяжесть н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аступивших последствий, не представляющих существенного нарушения охраняемых общественных правоотношений.</w:t>
      </w:r>
    </w:p>
    <w:p w:rsidR="00B7470C" w:rsidRPr="00D53B48" w:rsidP="00B74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именно, при назначении наказания суд учитывает, что в материалах дела отсутствуют сведения о тяжести последствий и степени угрозы охраняемых правоот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ношений, кроме того, судом учитывается, что правонарушение не повлекло причинение</w:t>
      </w:r>
      <w:r w:rsidRPr="00D53B48" w:rsidR="00135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имущественного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вреда.</w:t>
      </w:r>
    </w:p>
    <w:p w:rsidR="00B7470C" w:rsidRPr="00D53B48" w:rsidP="00B74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B7470C" w:rsidRPr="00D53B48" w:rsidP="00B74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1 ст. 1.6 КоАП РФ лицо, привлекаемое к административной ответс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B7470C" w:rsidRPr="00D53B48" w:rsidP="00B74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вышеизложенного, суд приходит к выводу о возможности квалифицировать совершенное </w:t>
      </w:r>
      <w:r w:rsidRPr="00D53B48" w:rsidR="00060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Малыгиной С.Л.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ст.15.15.15 КоАП РФ, как малозначительное, освободив ее в соответствии со ст. 2.9 КоАП РФ от административной ответ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ственности и ограничиться устным замечанием.</w:t>
      </w:r>
    </w:p>
    <w:p w:rsidR="00B7470C" w:rsidRPr="00D53B48" w:rsidP="00B74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ч.1 ст. 29.9 КоАП РФ,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правонарушении.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Кодекса.</w:t>
      </w:r>
    </w:p>
    <w:p w:rsidR="00B7470C" w:rsidRPr="00D53B48" w:rsidP="00B74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 учетом характера совершенного деяния, отсутствием вреда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тяжких наступивших последствий, мировой судья считает возможным применить положения статьи 2.9 КоАП РФ. </w:t>
      </w:r>
    </w:p>
    <w:p w:rsidR="004639BA" w:rsidRPr="00D53B48" w:rsidP="00B74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бстоятельством, смягчающим административную ответственность в соответствии со ст. 4.2 Кодекса Российской Федерации об административных правонарушени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B7470C" w:rsidRPr="00D53B48" w:rsidP="00B74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вышеизложенного, и руководствуясь ст.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29.10 Кодекс Российской Федерации об административных правонарушениях, мировой судья                                                           </w:t>
      </w:r>
    </w:p>
    <w:p w:rsidR="00B7470C" w:rsidRPr="00D53B48" w:rsidP="00B747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B7470C" w:rsidRPr="00D53B48" w:rsidP="00B74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Должностное лицо </w:t>
      </w:r>
      <w:r w:rsidRPr="00D53B48" w:rsidR="00F81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Малыгину </w:t>
      </w:r>
      <w:r w:rsidRPr="00D53B48" w:rsid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С.Л.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освободить от административной ответственности, за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административного правонарушения, предусмотренного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15.15.15 </w:t>
      </w:r>
      <w:r w:rsidRPr="00D53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объявив устное замечание в соответствии со ст. 2.9 КоАП РФ.</w:t>
      </w:r>
    </w:p>
    <w:p w:rsidR="00B7470C" w:rsidRPr="00D53B48" w:rsidP="00B747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53B4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Постановление может быть обжаловано в Нефтеюганский районный суд ХМАО-Югры,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  </w:t>
      </w:r>
    </w:p>
    <w:p w:rsidR="00B7470C" w:rsidRPr="00D53B48" w:rsidP="00B7470C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53B4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</w:p>
    <w:p w:rsidR="00B7470C" w:rsidRPr="00D53B48" w:rsidP="00D53B48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53B4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        </w:t>
      </w:r>
      <w:r w:rsidRPr="00D53B4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Мировой судья         </w:t>
      </w:r>
      <w:r w:rsidRPr="00D53B4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D53B48" w:rsidR="00D53B4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D53B4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                                    Т.П. Постовалова </w:t>
      </w:r>
    </w:p>
    <w:p w:rsidR="00B7470C" w:rsidRPr="00D53B48" w:rsidP="00B7470C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B7470C" w:rsidRPr="00D53B48" w:rsidP="00B7470C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53B4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B7470C" w:rsidRPr="00D53B48" w:rsidP="00B7470C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D53B48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</w:t>
      </w:r>
    </w:p>
    <w:p w:rsidR="00B7470C" w:rsidRPr="00D53B48" w:rsidP="00B747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470C" w:rsidRPr="00D53B48" w:rsidP="00B7470C">
      <w:pPr>
        <w:rPr>
          <w:rFonts w:ascii="Times New Roman" w:hAnsi="Times New Roman" w:cs="Times New Roman"/>
          <w:sz w:val="24"/>
          <w:szCs w:val="24"/>
        </w:rPr>
      </w:pPr>
    </w:p>
    <w:p w:rsidR="00693BF9" w:rsidRPr="00D53B48">
      <w:pPr>
        <w:rPr>
          <w:rFonts w:ascii="Times New Roman" w:hAnsi="Times New Roman" w:cs="Times New Roman"/>
          <w:sz w:val="24"/>
          <w:szCs w:val="24"/>
        </w:rPr>
      </w:pPr>
    </w:p>
    <w:sectPr w:rsidSect="00B429CB">
      <w:headerReference w:type="default" r:id="rId6"/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376403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7470C" w:rsidRPr="006E3227" w:rsidP="006E3227">
        <w:pPr>
          <w:pStyle w:val="Header"/>
          <w:jc w:val="center"/>
          <w:rPr>
            <w:rFonts w:ascii="Times New Roman" w:hAnsi="Times New Roman" w:cs="Times New Roman"/>
          </w:rPr>
        </w:pPr>
        <w:r w:rsidRPr="00B7470C">
          <w:rPr>
            <w:rFonts w:ascii="Times New Roman" w:hAnsi="Times New Roman" w:cs="Times New Roman"/>
          </w:rPr>
          <w:fldChar w:fldCharType="begin"/>
        </w:r>
        <w:r w:rsidRPr="00B7470C">
          <w:rPr>
            <w:rFonts w:ascii="Times New Roman" w:hAnsi="Times New Roman" w:cs="Times New Roman"/>
          </w:rPr>
          <w:instrText>PAGE   \* MERGEFORMAT</w:instrText>
        </w:r>
        <w:r w:rsidRPr="00B7470C">
          <w:rPr>
            <w:rFonts w:ascii="Times New Roman" w:hAnsi="Times New Roman" w:cs="Times New Roman"/>
          </w:rPr>
          <w:fldChar w:fldCharType="separate"/>
        </w:r>
        <w:r w:rsidR="00D53B48">
          <w:rPr>
            <w:rFonts w:ascii="Times New Roman" w:hAnsi="Times New Roman" w:cs="Times New Roman"/>
            <w:noProof/>
          </w:rPr>
          <w:t>7</w:t>
        </w:r>
        <w:r w:rsidRPr="00B7470C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E8662672"/>
    <w:lvl w:ilvl="0">
      <w:start w:val="2023"/>
      <w:numFmt w:val="decimal"/>
      <w:lvlText w:val="29.1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023"/>
      <w:numFmt w:val="decimal"/>
      <w:lvlText w:val="29.1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023"/>
      <w:numFmt w:val="decimal"/>
      <w:lvlText w:val="29.1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023"/>
      <w:numFmt w:val="decimal"/>
      <w:lvlText w:val="29.1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23"/>
      <w:numFmt w:val="decimal"/>
      <w:lvlText w:val="29.1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023"/>
      <w:numFmt w:val="decimal"/>
      <w:lvlText w:val="29.1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023"/>
      <w:numFmt w:val="decimal"/>
      <w:lvlText w:val="29.1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023"/>
      <w:numFmt w:val="decimal"/>
      <w:lvlText w:val="29.1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023"/>
      <w:numFmt w:val="decimal"/>
      <w:lvlText w:val="29.11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26.0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024"/>
      <w:numFmt w:val="decimal"/>
      <w:lvlText w:val="26.0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024"/>
      <w:numFmt w:val="decimal"/>
      <w:lvlText w:val="26.0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024"/>
      <w:numFmt w:val="decimal"/>
      <w:lvlText w:val="26.0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24"/>
      <w:numFmt w:val="decimal"/>
      <w:lvlText w:val="26.0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024"/>
      <w:numFmt w:val="decimal"/>
      <w:lvlText w:val="26.0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024"/>
      <w:numFmt w:val="decimal"/>
      <w:lvlText w:val="26.0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024"/>
      <w:numFmt w:val="decimal"/>
      <w:lvlText w:val="26.0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024"/>
      <w:numFmt w:val="decimal"/>
      <w:lvlText w:val="26.02.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2">
    <w:nsid w:val="00000005"/>
    <w:multiLevelType w:val="multilevel"/>
    <w:tmpl w:val="00000004"/>
    <w:lvl w:ilvl="0">
      <w:start w:val="2017"/>
      <w:numFmt w:val="decimal"/>
      <w:lvlText w:val="17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7"/>
      <w:numFmt w:val="decimal"/>
      <w:lvlText w:val="17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7"/>
      <w:numFmt w:val="decimal"/>
      <w:lvlText w:val="17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7"/>
      <w:numFmt w:val="decimal"/>
      <w:lvlText w:val="17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7"/>
      <w:numFmt w:val="decimal"/>
      <w:lvlText w:val="17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7"/>
      <w:numFmt w:val="decimal"/>
      <w:lvlText w:val="17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7"/>
      <w:numFmt w:val="decimal"/>
      <w:lvlText w:val="17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7"/>
      <w:numFmt w:val="decimal"/>
      <w:lvlText w:val="17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7"/>
      <w:numFmt w:val="decimal"/>
      <w:lvlText w:val="17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2023"/>
      <w:numFmt w:val="decimal"/>
      <w:lvlText w:val="31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023"/>
      <w:numFmt w:val="decimal"/>
      <w:lvlText w:val="31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023"/>
      <w:numFmt w:val="decimal"/>
      <w:lvlText w:val="31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023"/>
      <w:numFmt w:val="decimal"/>
      <w:lvlText w:val="31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23"/>
      <w:numFmt w:val="decimal"/>
      <w:lvlText w:val="31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023"/>
      <w:numFmt w:val="decimal"/>
      <w:lvlText w:val="31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023"/>
      <w:numFmt w:val="decimal"/>
      <w:lvlText w:val="31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023"/>
      <w:numFmt w:val="decimal"/>
      <w:lvlText w:val="31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023"/>
      <w:numFmt w:val="decimal"/>
      <w:lvlText w:val="31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4">
    <w:nsid w:val="00000009"/>
    <w:multiLevelType w:val="multilevel"/>
    <w:tmpl w:val="00000008"/>
    <w:lvl w:ilvl="0">
      <w:start w:val="2017"/>
      <w:numFmt w:val="decimal"/>
      <w:lvlText w:val="17.05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017"/>
      <w:numFmt w:val="decimal"/>
      <w:lvlText w:val="17.05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017"/>
      <w:numFmt w:val="decimal"/>
      <w:lvlText w:val="17.05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017"/>
      <w:numFmt w:val="decimal"/>
      <w:lvlText w:val="17.05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17"/>
      <w:numFmt w:val="decimal"/>
      <w:lvlText w:val="17.05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017"/>
      <w:numFmt w:val="decimal"/>
      <w:lvlText w:val="17.05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017"/>
      <w:numFmt w:val="decimal"/>
      <w:lvlText w:val="17.05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017"/>
      <w:numFmt w:val="decimal"/>
      <w:lvlText w:val="17.05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017"/>
      <w:numFmt w:val="decimal"/>
      <w:lvlText w:val="17.05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5">
    <w:nsid w:val="0000000B"/>
    <w:multiLevelType w:val="multilevel"/>
    <w:tmpl w:val="0000000A"/>
    <w:lvl w:ilvl="0">
      <w:start w:val="2022"/>
      <w:numFmt w:val="decimal"/>
      <w:lvlText w:val="28.04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022"/>
      <w:numFmt w:val="decimal"/>
      <w:lvlText w:val="28.04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022"/>
      <w:numFmt w:val="decimal"/>
      <w:lvlText w:val="28.04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022"/>
      <w:numFmt w:val="decimal"/>
      <w:lvlText w:val="28.04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22"/>
      <w:numFmt w:val="decimal"/>
      <w:lvlText w:val="28.04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022"/>
      <w:numFmt w:val="decimal"/>
      <w:lvlText w:val="28.04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022"/>
      <w:numFmt w:val="decimal"/>
      <w:lvlText w:val="28.04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022"/>
      <w:numFmt w:val="decimal"/>
      <w:lvlText w:val="28.04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022"/>
      <w:numFmt w:val="decimal"/>
      <w:lvlText w:val="28.04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6">
    <w:nsid w:val="0000000D"/>
    <w:multiLevelType w:val="multilevel"/>
    <w:tmpl w:val="0000000C"/>
    <w:lvl w:ilvl="0">
      <w:start w:val="2022"/>
      <w:numFmt w:val="decimal"/>
      <w:lvlText w:val="15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022"/>
      <w:numFmt w:val="decimal"/>
      <w:lvlText w:val="15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022"/>
      <w:numFmt w:val="decimal"/>
      <w:lvlText w:val="15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2022"/>
      <w:numFmt w:val="decimal"/>
      <w:lvlText w:val="15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2022"/>
      <w:numFmt w:val="decimal"/>
      <w:lvlText w:val="15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2022"/>
      <w:numFmt w:val="decimal"/>
      <w:lvlText w:val="15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2022"/>
      <w:numFmt w:val="decimal"/>
      <w:lvlText w:val="15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2022"/>
      <w:numFmt w:val="decimal"/>
      <w:lvlText w:val="15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2022"/>
      <w:numFmt w:val="decimal"/>
      <w:lvlText w:val="15.07.%1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num w:numId="1">
    <w:abstractNumId w:val="0"/>
    <w:lvlOverride w:ilvl="0">
      <w:startOverride w:val="2023"/>
    </w:lvlOverride>
    <w:lvlOverride w:ilvl="1">
      <w:startOverride w:val="2023"/>
    </w:lvlOverride>
    <w:lvlOverride w:ilvl="2">
      <w:startOverride w:val="2023"/>
    </w:lvlOverride>
    <w:lvlOverride w:ilvl="3">
      <w:startOverride w:val="2023"/>
    </w:lvlOverride>
    <w:lvlOverride w:ilvl="4">
      <w:startOverride w:val="2023"/>
    </w:lvlOverride>
    <w:lvlOverride w:ilvl="5">
      <w:startOverride w:val="2023"/>
    </w:lvlOverride>
    <w:lvlOverride w:ilvl="6">
      <w:startOverride w:val="2023"/>
    </w:lvlOverride>
    <w:lvlOverride w:ilvl="7">
      <w:startOverride w:val="2023"/>
    </w:lvlOverride>
    <w:lvlOverride w:ilvl="8">
      <w:startOverride w:val="2023"/>
    </w:lvlOverride>
  </w:num>
  <w:num w:numId="2">
    <w:abstractNumId w:val="1"/>
    <w:lvlOverride w:ilvl="0">
      <w:startOverride w:val="2024"/>
    </w:lvlOverride>
    <w:lvlOverride w:ilvl="1">
      <w:startOverride w:val="2024"/>
    </w:lvlOverride>
    <w:lvlOverride w:ilvl="2">
      <w:startOverride w:val="2024"/>
    </w:lvlOverride>
    <w:lvlOverride w:ilvl="3">
      <w:startOverride w:val="2024"/>
    </w:lvlOverride>
    <w:lvlOverride w:ilvl="4">
      <w:startOverride w:val="2024"/>
    </w:lvlOverride>
    <w:lvlOverride w:ilvl="5">
      <w:startOverride w:val="2024"/>
    </w:lvlOverride>
    <w:lvlOverride w:ilvl="6">
      <w:startOverride w:val="2024"/>
    </w:lvlOverride>
    <w:lvlOverride w:ilvl="7">
      <w:startOverride w:val="2024"/>
    </w:lvlOverride>
    <w:lvlOverride w:ilvl="8">
      <w:startOverride w:val="2024"/>
    </w:lvlOverride>
  </w:num>
  <w:num w:numId="3">
    <w:abstractNumId w:val="3"/>
    <w:lvlOverride w:ilvl="0">
      <w:startOverride w:val="2023"/>
    </w:lvlOverride>
    <w:lvlOverride w:ilvl="1">
      <w:startOverride w:val="2023"/>
    </w:lvlOverride>
    <w:lvlOverride w:ilvl="2">
      <w:startOverride w:val="2023"/>
    </w:lvlOverride>
    <w:lvlOverride w:ilvl="3">
      <w:startOverride w:val="2023"/>
    </w:lvlOverride>
    <w:lvlOverride w:ilvl="4">
      <w:startOverride w:val="2023"/>
    </w:lvlOverride>
    <w:lvlOverride w:ilvl="5">
      <w:startOverride w:val="2023"/>
    </w:lvlOverride>
    <w:lvlOverride w:ilvl="6">
      <w:startOverride w:val="2023"/>
    </w:lvlOverride>
    <w:lvlOverride w:ilvl="7">
      <w:startOverride w:val="2023"/>
    </w:lvlOverride>
    <w:lvlOverride w:ilvl="8">
      <w:startOverride w:val="2023"/>
    </w:lvlOverride>
  </w:num>
  <w:num w:numId="4">
    <w:abstractNumId w:val="4"/>
    <w:lvlOverride w:ilvl="0">
      <w:startOverride w:val="2017"/>
    </w:lvlOverride>
    <w:lvlOverride w:ilvl="1">
      <w:startOverride w:val="2017"/>
    </w:lvlOverride>
    <w:lvlOverride w:ilvl="2">
      <w:startOverride w:val="2017"/>
    </w:lvlOverride>
    <w:lvlOverride w:ilvl="3">
      <w:startOverride w:val="2017"/>
    </w:lvlOverride>
    <w:lvlOverride w:ilvl="4">
      <w:startOverride w:val="2017"/>
    </w:lvlOverride>
    <w:lvlOverride w:ilvl="5">
      <w:startOverride w:val="2017"/>
    </w:lvlOverride>
    <w:lvlOverride w:ilvl="6">
      <w:startOverride w:val="2017"/>
    </w:lvlOverride>
    <w:lvlOverride w:ilvl="7">
      <w:startOverride w:val="2017"/>
    </w:lvlOverride>
    <w:lvlOverride w:ilvl="8">
      <w:startOverride w:val="2017"/>
    </w:lvlOverride>
  </w:num>
  <w:num w:numId="5">
    <w:abstractNumId w:val="5"/>
    <w:lvlOverride w:ilvl="0">
      <w:startOverride w:val="2022"/>
    </w:lvlOverride>
    <w:lvlOverride w:ilvl="1">
      <w:startOverride w:val="2022"/>
    </w:lvlOverride>
    <w:lvlOverride w:ilvl="2">
      <w:startOverride w:val="2022"/>
    </w:lvlOverride>
    <w:lvlOverride w:ilvl="3">
      <w:startOverride w:val="2022"/>
    </w:lvlOverride>
    <w:lvlOverride w:ilvl="4">
      <w:startOverride w:val="2022"/>
    </w:lvlOverride>
    <w:lvlOverride w:ilvl="5">
      <w:startOverride w:val="2022"/>
    </w:lvlOverride>
    <w:lvlOverride w:ilvl="6">
      <w:startOverride w:val="2022"/>
    </w:lvlOverride>
    <w:lvlOverride w:ilvl="7">
      <w:startOverride w:val="2022"/>
    </w:lvlOverride>
    <w:lvlOverride w:ilvl="8">
      <w:startOverride w:val="2022"/>
    </w:lvlOverride>
  </w:num>
  <w:num w:numId="6">
    <w:abstractNumId w:val="6"/>
    <w:lvlOverride w:ilvl="0">
      <w:startOverride w:val="2022"/>
    </w:lvlOverride>
    <w:lvlOverride w:ilvl="1">
      <w:startOverride w:val="2022"/>
    </w:lvlOverride>
    <w:lvlOverride w:ilvl="2">
      <w:startOverride w:val="2022"/>
    </w:lvlOverride>
    <w:lvlOverride w:ilvl="3">
      <w:startOverride w:val="2022"/>
    </w:lvlOverride>
    <w:lvlOverride w:ilvl="4">
      <w:startOverride w:val="2022"/>
    </w:lvlOverride>
    <w:lvlOverride w:ilvl="5">
      <w:startOverride w:val="2022"/>
    </w:lvlOverride>
    <w:lvlOverride w:ilvl="6">
      <w:startOverride w:val="2022"/>
    </w:lvlOverride>
    <w:lvlOverride w:ilvl="7">
      <w:startOverride w:val="2022"/>
    </w:lvlOverride>
    <w:lvlOverride w:ilvl="8">
      <w:startOverride w:val="2022"/>
    </w:lvlOverride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C6"/>
    <w:rsid w:val="00011FA5"/>
    <w:rsid w:val="00057446"/>
    <w:rsid w:val="00060F80"/>
    <w:rsid w:val="00067AC5"/>
    <w:rsid w:val="00083AE4"/>
    <w:rsid w:val="00095B7D"/>
    <w:rsid w:val="00135669"/>
    <w:rsid w:val="00173F29"/>
    <w:rsid w:val="00195DA0"/>
    <w:rsid w:val="00203C67"/>
    <w:rsid w:val="00243B2D"/>
    <w:rsid w:val="002641D9"/>
    <w:rsid w:val="00340789"/>
    <w:rsid w:val="004639BA"/>
    <w:rsid w:val="00581B6E"/>
    <w:rsid w:val="005A1BF1"/>
    <w:rsid w:val="005E3D28"/>
    <w:rsid w:val="0060489F"/>
    <w:rsid w:val="006200FD"/>
    <w:rsid w:val="00651CB4"/>
    <w:rsid w:val="00670949"/>
    <w:rsid w:val="006712C6"/>
    <w:rsid w:val="00693BF9"/>
    <w:rsid w:val="006D5185"/>
    <w:rsid w:val="006E3227"/>
    <w:rsid w:val="006F7977"/>
    <w:rsid w:val="00746B08"/>
    <w:rsid w:val="0078593D"/>
    <w:rsid w:val="00800318"/>
    <w:rsid w:val="00841C3D"/>
    <w:rsid w:val="008D5F82"/>
    <w:rsid w:val="009309E7"/>
    <w:rsid w:val="00A17FD8"/>
    <w:rsid w:val="00AC6777"/>
    <w:rsid w:val="00AC7F1B"/>
    <w:rsid w:val="00AD5BEF"/>
    <w:rsid w:val="00AD6CF1"/>
    <w:rsid w:val="00B14DC1"/>
    <w:rsid w:val="00B26F38"/>
    <w:rsid w:val="00B429CB"/>
    <w:rsid w:val="00B7470C"/>
    <w:rsid w:val="00C061F5"/>
    <w:rsid w:val="00CA3616"/>
    <w:rsid w:val="00D53B48"/>
    <w:rsid w:val="00D9218B"/>
    <w:rsid w:val="00DB1E2F"/>
    <w:rsid w:val="00E12F7E"/>
    <w:rsid w:val="00E92F23"/>
    <w:rsid w:val="00F06F25"/>
    <w:rsid w:val="00F72A3F"/>
    <w:rsid w:val="00F815A4"/>
    <w:rsid w:val="00FD7F89"/>
    <w:rsid w:val="00FE21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B84AD2-5B88-4C74-96ED-F1B50E97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70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470C"/>
    <w:rPr>
      <w:color w:val="0563C1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B74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7470C"/>
  </w:style>
  <w:style w:type="paragraph" w:styleId="Footer">
    <w:name w:val="footer"/>
    <w:basedOn w:val="Normal"/>
    <w:link w:val="a0"/>
    <w:uiPriority w:val="99"/>
    <w:unhideWhenUsed/>
    <w:rsid w:val="00B74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7470C"/>
  </w:style>
  <w:style w:type="paragraph" w:styleId="BalloonText">
    <w:name w:val="Balloon Text"/>
    <w:basedOn w:val="Normal"/>
    <w:link w:val="a1"/>
    <w:uiPriority w:val="99"/>
    <w:semiHidden/>
    <w:unhideWhenUsed/>
    <w:rsid w:val="00A1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17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604.6923/" TargetMode="External" /><Relationship Id="rId5" Type="http://schemas.openxmlformats.org/officeDocument/2006/relationships/hyperlink" Target="file:///C:\Users\PostovalovaTP\Downloads\05-1884_2613_2023_Postanovlenie_o_naznachenii_administrativnogo_nakazaniya%5B12%5D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